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5B" w:rsidRPr="00BC4A84" w:rsidRDefault="007A2394" w:rsidP="007112A5">
      <w:pPr>
        <w:jc w:val="left"/>
        <w:rPr>
          <w:rFonts w:ascii="Times New Roman" w:hAnsi="Times New Roman" w:cs="Times New Roman"/>
        </w:rPr>
      </w:pPr>
      <w:r>
        <w:tab/>
      </w:r>
      <w:r>
        <w:tab/>
      </w:r>
      <w:r>
        <w:tab/>
      </w:r>
      <w:r>
        <w:tab/>
      </w:r>
      <w:r>
        <w:tab/>
      </w:r>
      <w:r>
        <w:tab/>
      </w:r>
      <w:r w:rsidRPr="00BC4A84">
        <w:rPr>
          <w:sz w:val="20"/>
          <w:szCs w:val="20"/>
        </w:rPr>
        <w:tab/>
      </w:r>
      <w:r w:rsidRPr="00BC4A84">
        <w:rPr>
          <w:rFonts w:ascii="Times New Roman" w:hAnsi="Times New Roman" w:cs="Times New Roman"/>
        </w:rPr>
        <w:t>&lt;Date&gt;</w:t>
      </w:r>
    </w:p>
    <w:p w:rsidR="007A2394" w:rsidRPr="00BC4A84" w:rsidRDefault="007A2394" w:rsidP="007112A5">
      <w:pPr>
        <w:jc w:val="left"/>
        <w:rPr>
          <w:rFonts w:ascii="Times New Roman" w:hAnsi="Times New Roman" w:cs="Times New Roman"/>
        </w:rPr>
      </w:pPr>
    </w:p>
    <w:p w:rsidR="007A2394" w:rsidRPr="00BC4A84" w:rsidRDefault="007A2394" w:rsidP="007112A5">
      <w:pPr>
        <w:jc w:val="left"/>
        <w:rPr>
          <w:rFonts w:ascii="Times New Roman" w:hAnsi="Times New Roman" w:cs="Times New Roman"/>
        </w:rPr>
      </w:pPr>
    </w:p>
    <w:p w:rsidR="007A2394" w:rsidRPr="00BC4A84" w:rsidRDefault="007A2394" w:rsidP="007112A5">
      <w:pPr>
        <w:jc w:val="left"/>
        <w:rPr>
          <w:rFonts w:ascii="Times New Roman" w:hAnsi="Times New Roman" w:cs="Times New Roman"/>
        </w:rPr>
      </w:pPr>
      <w:r w:rsidRPr="00BC4A84">
        <w:rPr>
          <w:rFonts w:ascii="Times New Roman" w:hAnsi="Times New Roman" w:cs="Times New Roman"/>
        </w:rPr>
        <w:t>The Hon. John/Jane Doe</w:t>
      </w:r>
    </w:p>
    <w:p w:rsidR="007A2394" w:rsidRPr="00BC4A84" w:rsidRDefault="007A2394" w:rsidP="007112A5">
      <w:pPr>
        <w:jc w:val="left"/>
        <w:rPr>
          <w:rFonts w:ascii="Times New Roman" w:hAnsi="Times New Roman" w:cs="Times New Roman"/>
        </w:rPr>
      </w:pPr>
      <w:r w:rsidRPr="00BC4A84">
        <w:rPr>
          <w:rFonts w:ascii="Times New Roman" w:hAnsi="Times New Roman" w:cs="Times New Roman"/>
        </w:rPr>
        <w:t>U.S. House of Representatives/Senate</w:t>
      </w:r>
    </w:p>
    <w:p w:rsidR="007A2394" w:rsidRPr="00BC4A84" w:rsidRDefault="007A2394" w:rsidP="007112A5">
      <w:pPr>
        <w:jc w:val="left"/>
        <w:rPr>
          <w:rFonts w:ascii="Times New Roman" w:hAnsi="Times New Roman" w:cs="Times New Roman"/>
        </w:rPr>
      </w:pPr>
      <w:r w:rsidRPr="00BC4A84">
        <w:rPr>
          <w:rFonts w:ascii="Times New Roman" w:hAnsi="Times New Roman" w:cs="Times New Roman"/>
        </w:rPr>
        <w:t>&lt;Address&gt;</w:t>
      </w:r>
    </w:p>
    <w:p w:rsidR="007A2394" w:rsidRPr="00BC4A84" w:rsidRDefault="007A2394" w:rsidP="007112A5">
      <w:pPr>
        <w:jc w:val="left"/>
        <w:rPr>
          <w:rFonts w:ascii="Times New Roman" w:hAnsi="Times New Roman" w:cs="Times New Roman"/>
        </w:rPr>
      </w:pPr>
      <w:r w:rsidRPr="00BC4A84">
        <w:rPr>
          <w:rFonts w:ascii="Times New Roman" w:hAnsi="Times New Roman" w:cs="Times New Roman"/>
        </w:rPr>
        <w:t>&lt;City/State/Zip Code&gt;</w:t>
      </w:r>
    </w:p>
    <w:p w:rsidR="007A2394" w:rsidRPr="00BC4A84" w:rsidRDefault="007A2394" w:rsidP="007112A5">
      <w:pPr>
        <w:jc w:val="left"/>
        <w:rPr>
          <w:rFonts w:ascii="Times New Roman" w:hAnsi="Times New Roman" w:cs="Times New Roman"/>
        </w:rPr>
      </w:pPr>
    </w:p>
    <w:p w:rsidR="007A2394" w:rsidRPr="00BC4A84" w:rsidRDefault="007A2394" w:rsidP="007112A5">
      <w:pPr>
        <w:jc w:val="left"/>
        <w:rPr>
          <w:rFonts w:ascii="Times New Roman" w:hAnsi="Times New Roman" w:cs="Times New Roman"/>
        </w:rPr>
      </w:pPr>
    </w:p>
    <w:p w:rsidR="007A2394" w:rsidRPr="00BC4A84" w:rsidRDefault="007A2394" w:rsidP="007112A5">
      <w:pPr>
        <w:jc w:val="left"/>
        <w:rPr>
          <w:rFonts w:ascii="Times New Roman" w:hAnsi="Times New Roman" w:cs="Times New Roman"/>
        </w:rPr>
      </w:pPr>
      <w:r w:rsidRPr="00BC4A84">
        <w:rPr>
          <w:rFonts w:ascii="Times New Roman" w:hAnsi="Times New Roman" w:cs="Times New Roman"/>
        </w:rPr>
        <w:t>Dear Rep./Sen. Doe:</w:t>
      </w:r>
    </w:p>
    <w:p w:rsidR="007A2394" w:rsidRPr="00BC4A84" w:rsidRDefault="007A2394" w:rsidP="007112A5">
      <w:pPr>
        <w:jc w:val="left"/>
        <w:rPr>
          <w:rFonts w:ascii="Times New Roman" w:hAnsi="Times New Roman" w:cs="Times New Roman"/>
        </w:rPr>
      </w:pPr>
    </w:p>
    <w:p w:rsidR="007A2394" w:rsidRPr="00BC4A84" w:rsidRDefault="00EF4B66" w:rsidP="007112A5">
      <w:pPr>
        <w:jc w:val="left"/>
        <w:rPr>
          <w:rFonts w:ascii="Times New Roman" w:hAnsi="Times New Roman" w:cs="Times New Roman"/>
        </w:rPr>
      </w:pPr>
      <w:r>
        <w:rPr>
          <w:rFonts w:ascii="Times New Roman" w:hAnsi="Times New Roman" w:cs="Times New Roman"/>
        </w:rPr>
        <w:t>On November 17, 2016</w:t>
      </w:r>
      <w:r w:rsidR="007A2394" w:rsidRPr="00BC4A84">
        <w:rPr>
          <w:rFonts w:ascii="Times New Roman" w:hAnsi="Times New Roman" w:cs="Times New Roman"/>
        </w:rPr>
        <w:t xml:space="preserve">, </w:t>
      </w:r>
      <w:r w:rsidR="007A2394" w:rsidRPr="00BC4A84">
        <w:rPr>
          <w:rFonts w:ascii="Times New Roman" w:hAnsi="Times New Roman" w:cs="Times New Roman"/>
          <w:b/>
          <w:color w:val="FF0000"/>
        </w:rPr>
        <w:t>[INSERT HOSPITAL</w:t>
      </w:r>
      <w:r w:rsidR="005C4B5C" w:rsidRPr="00BC4A84">
        <w:rPr>
          <w:rFonts w:ascii="Times New Roman" w:hAnsi="Times New Roman" w:cs="Times New Roman"/>
          <w:b/>
          <w:color w:val="FF0000"/>
        </w:rPr>
        <w:t>/CHAMBER OF COMMERCE/COMMUNITY</w:t>
      </w:r>
      <w:r w:rsidR="007A2394" w:rsidRPr="00BC4A84">
        <w:rPr>
          <w:rFonts w:ascii="Times New Roman" w:hAnsi="Times New Roman" w:cs="Times New Roman"/>
          <w:b/>
          <w:color w:val="FF0000"/>
        </w:rPr>
        <w:t xml:space="preserve"> NAME]</w:t>
      </w:r>
      <w:r w:rsidR="007A2394" w:rsidRPr="00BC4A84">
        <w:rPr>
          <w:rFonts w:ascii="Times New Roman" w:hAnsi="Times New Roman" w:cs="Times New Roman"/>
          <w:color w:val="FF0000"/>
        </w:rPr>
        <w:t xml:space="preserve"> </w:t>
      </w:r>
      <w:r w:rsidR="007A2394" w:rsidRPr="00BC4A84">
        <w:rPr>
          <w:rFonts w:ascii="Times New Roman" w:hAnsi="Times New Roman" w:cs="Times New Roman"/>
        </w:rPr>
        <w:t xml:space="preserve">will join the National Organization of State Offices of Rural Health, the </w:t>
      </w:r>
      <w:r w:rsidR="007A2394" w:rsidRPr="00BC4A84">
        <w:rPr>
          <w:rFonts w:ascii="Times New Roman" w:hAnsi="Times New Roman" w:cs="Times New Roman"/>
          <w:b/>
          <w:color w:val="FF0000"/>
        </w:rPr>
        <w:t>[INSERT STATE OFFICE OF RURAL HEALTH NAME]</w:t>
      </w:r>
      <w:r w:rsidR="007A2394" w:rsidRPr="00BC4A84">
        <w:rPr>
          <w:rFonts w:ascii="Times New Roman" w:hAnsi="Times New Roman" w:cs="Times New Roman"/>
        </w:rPr>
        <w:t xml:space="preserve"> and rural health advocates throughout </w:t>
      </w:r>
      <w:r w:rsidR="007A2394" w:rsidRPr="00BC4A84">
        <w:rPr>
          <w:rFonts w:ascii="Times New Roman" w:hAnsi="Times New Roman" w:cs="Times New Roman"/>
          <w:b/>
          <w:color w:val="FF0000"/>
        </w:rPr>
        <w:t>[INSERT STATE NAME]</w:t>
      </w:r>
      <w:r w:rsidR="007A2394" w:rsidRPr="00BC4A84">
        <w:rPr>
          <w:rFonts w:ascii="Times New Roman" w:hAnsi="Times New Roman" w:cs="Times New Roman"/>
        </w:rPr>
        <w:t xml:space="preserve"> and the nation in celebrat</w:t>
      </w:r>
      <w:r>
        <w:rPr>
          <w:rFonts w:ascii="Times New Roman" w:hAnsi="Times New Roman" w:cs="Times New Roman"/>
        </w:rPr>
        <w:t xml:space="preserve">ing National Rural Health Day. </w:t>
      </w:r>
      <w:bookmarkStart w:id="0" w:name="_GoBack"/>
      <w:bookmarkEnd w:id="0"/>
      <w:r w:rsidR="007A2394" w:rsidRPr="00BC4A84">
        <w:rPr>
          <w:rFonts w:ascii="Times New Roman" w:hAnsi="Times New Roman" w:cs="Times New Roman"/>
        </w:rPr>
        <w:t xml:space="preserve">This is a wonderful opportunity </w:t>
      </w:r>
      <w:r w:rsidR="009A29A4" w:rsidRPr="00BC4A84">
        <w:rPr>
          <w:rFonts w:ascii="Times New Roman" w:hAnsi="Times New Roman" w:cs="Times New Roman"/>
        </w:rPr>
        <w:t xml:space="preserve">to showcase </w:t>
      </w:r>
      <w:r w:rsidR="00C51B29" w:rsidRPr="00BC4A84">
        <w:rPr>
          <w:rFonts w:ascii="Times New Roman" w:hAnsi="Times New Roman" w:cs="Times New Roman"/>
        </w:rPr>
        <w:t>r</w:t>
      </w:r>
      <w:r w:rsidR="009A29A4" w:rsidRPr="00BC4A84">
        <w:rPr>
          <w:rFonts w:ascii="Times New Roman" w:hAnsi="Times New Roman" w:cs="Times New Roman"/>
        </w:rPr>
        <w:t>ural America while bring</w:t>
      </w:r>
      <w:r w:rsidR="00C51B29" w:rsidRPr="00BC4A84">
        <w:rPr>
          <w:rFonts w:ascii="Times New Roman" w:hAnsi="Times New Roman" w:cs="Times New Roman"/>
        </w:rPr>
        <w:t>ing</w:t>
      </w:r>
      <w:r w:rsidR="009A29A4" w:rsidRPr="00BC4A84">
        <w:rPr>
          <w:rFonts w:ascii="Times New Roman" w:hAnsi="Times New Roman" w:cs="Times New Roman"/>
        </w:rPr>
        <w:t xml:space="preserve"> to light some of the unique healthcare challenges facing America’s 62 million citizens</w:t>
      </w:r>
      <w:r w:rsidR="005C4B5C" w:rsidRPr="00BC4A84">
        <w:rPr>
          <w:rFonts w:ascii="Times New Roman" w:hAnsi="Times New Roman" w:cs="Times New Roman"/>
        </w:rPr>
        <w:t xml:space="preserve"> – which is why we hope you will </w:t>
      </w:r>
      <w:r w:rsidR="00C51B29" w:rsidRPr="00BC4A84">
        <w:rPr>
          <w:rFonts w:ascii="Times New Roman" w:hAnsi="Times New Roman" w:cs="Times New Roman"/>
        </w:rPr>
        <w:t>be part of the celebration as well!</w:t>
      </w:r>
    </w:p>
    <w:p w:rsidR="009A29A4" w:rsidRPr="00BC4A84" w:rsidRDefault="009A29A4" w:rsidP="007112A5">
      <w:pPr>
        <w:jc w:val="left"/>
        <w:rPr>
          <w:rFonts w:ascii="Times New Roman" w:hAnsi="Times New Roman" w:cs="Times New Roman"/>
        </w:rPr>
      </w:pPr>
      <w:r w:rsidRPr="00BC4A84">
        <w:rPr>
          <w:rFonts w:ascii="Times New Roman" w:hAnsi="Times New Roman" w:cs="Times New Roman"/>
        </w:rPr>
        <w:tab/>
        <w:t xml:space="preserve">As someone who </w:t>
      </w:r>
      <w:r w:rsidR="005C4B5C" w:rsidRPr="00BC4A84">
        <w:rPr>
          <w:rFonts w:ascii="Times New Roman" w:hAnsi="Times New Roman" w:cs="Times New Roman"/>
        </w:rPr>
        <w:t>represents</w:t>
      </w:r>
      <w:r w:rsidRPr="00BC4A84">
        <w:rPr>
          <w:rFonts w:ascii="Times New Roman" w:hAnsi="Times New Roman" w:cs="Times New Roman"/>
        </w:rPr>
        <w:t xml:space="preserve"> rural citizens of </w:t>
      </w:r>
      <w:r w:rsidRPr="00BC4A84">
        <w:rPr>
          <w:rFonts w:ascii="Times New Roman" w:hAnsi="Times New Roman" w:cs="Times New Roman"/>
          <w:b/>
          <w:color w:val="FF0000"/>
        </w:rPr>
        <w:t>[INSERT STATE NAME]</w:t>
      </w:r>
      <w:r w:rsidRPr="00BC4A84">
        <w:rPr>
          <w:rFonts w:ascii="Times New Roman" w:hAnsi="Times New Roman" w:cs="Times New Roman"/>
        </w:rPr>
        <w:t xml:space="preserve"> in Congress, you are already well aware of the “Power of Rural.” </w:t>
      </w:r>
      <w:r w:rsidR="00724B52">
        <w:rPr>
          <w:rFonts w:ascii="Times New Roman" w:hAnsi="Times New Roman" w:cs="Times New Roman"/>
        </w:rPr>
        <w:t>Our r</w:t>
      </w:r>
      <w:r w:rsidRPr="00BC4A84">
        <w:rPr>
          <w:rFonts w:ascii="Times New Roman" w:hAnsi="Times New Roman" w:cs="Times New Roman"/>
          <w:bCs/>
        </w:rPr>
        <w:t>ural communities are wonderful places to live and work</w:t>
      </w:r>
      <w:r w:rsidR="00C51B29" w:rsidRPr="00BC4A84">
        <w:rPr>
          <w:rFonts w:ascii="Times New Roman" w:hAnsi="Times New Roman" w:cs="Times New Roman"/>
        </w:rPr>
        <w:t xml:space="preserve">; these </w:t>
      </w:r>
      <w:r w:rsidR="00724B52">
        <w:rPr>
          <w:rFonts w:ascii="Times New Roman" w:hAnsi="Times New Roman" w:cs="Times New Roman"/>
        </w:rPr>
        <w:t xml:space="preserve">are </w:t>
      </w:r>
      <w:r w:rsidRPr="00BC4A84">
        <w:rPr>
          <w:rFonts w:ascii="Times New Roman" w:hAnsi="Times New Roman" w:cs="Times New Roman"/>
        </w:rPr>
        <w:t xml:space="preserve">small towns, farming communities and frontier areas are places where neighbors know each other, listen to each other, respect each other and work together to benefit the greater good. </w:t>
      </w:r>
      <w:r w:rsidR="00724B52">
        <w:rPr>
          <w:rFonts w:ascii="Times New Roman" w:hAnsi="Times New Roman" w:cs="Times New Roman"/>
        </w:rPr>
        <w:t xml:space="preserve">They </w:t>
      </w:r>
      <w:r w:rsidRPr="00BC4A84">
        <w:rPr>
          <w:rFonts w:ascii="Times New Roman" w:hAnsi="Times New Roman" w:cs="Times New Roman"/>
        </w:rPr>
        <w:t>are also some of the best places to start a business and test your “entrepreneurial spirit.” The</w:t>
      </w:r>
      <w:r w:rsidR="00724B52">
        <w:rPr>
          <w:rFonts w:ascii="Times New Roman" w:hAnsi="Times New Roman" w:cs="Times New Roman"/>
        </w:rPr>
        <w:t>se</w:t>
      </w:r>
      <w:r w:rsidRPr="00BC4A84">
        <w:rPr>
          <w:rFonts w:ascii="Times New Roman" w:hAnsi="Times New Roman" w:cs="Times New Roman"/>
        </w:rPr>
        <w:t xml:space="preserve"> </w:t>
      </w:r>
      <w:r w:rsidR="00724B52">
        <w:rPr>
          <w:rFonts w:ascii="Times New Roman" w:hAnsi="Times New Roman" w:cs="Times New Roman"/>
        </w:rPr>
        <w:t xml:space="preserve">communities </w:t>
      </w:r>
      <w:r w:rsidRPr="00BC4A84">
        <w:rPr>
          <w:rFonts w:ascii="Times New Roman" w:hAnsi="Times New Roman" w:cs="Times New Roman"/>
        </w:rPr>
        <w:t>provide the rest of the country with a wealth of services and commodities, and they are the economic engine that has helped the United State become the world economic power it is today.</w:t>
      </w:r>
    </w:p>
    <w:p w:rsidR="00C40ED8" w:rsidRPr="00BC4A84" w:rsidRDefault="00C51B29" w:rsidP="007112A5">
      <w:pPr>
        <w:jc w:val="left"/>
        <w:rPr>
          <w:rFonts w:ascii="Times New Roman" w:hAnsi="Times New Roman" w:cs="Times New Roman"/>
        </w:rPr>
      </w:pPr>
      <w:r w:rsidRPr="00BC4A84">
        <w:rPr>
          <w:rFonts w:ascii="Times New Roman" w:hAnsi="Times New Roman" w:cs="Times New Roman"/>
        </w:rPr>
        <w:tab/>
      </w:r>
      <w:r w:rsidR="00724B52">
        <w:rPr>
          <w:rFonts w:ascii="Times New Roman" w:hAnsi="Times New Roman" w:cs="Times New Roman"/>
        </w:rPr>
        <w:t>But our rural</w:t>
      </w:r>
      <w:r w:rsidRPr="00BC4A84">
        <w:rPr>
          <w:rFonts w:ascii="Times New Roman" w:hAnsi="Times New Roman" w:cs="Times New Roman"/>
        </w:rPr>
        <w:t xml:space="preserve"> communities also face unique healthcare needs</w:t>
      </w:r>
      <w:r w:rsidR="00C40ED8" w:rsidRPr="00BC4A84">
        <w:rPr>
          <w:rFonts w:ascii="Times New Roman" w:hAnsi="Times New Roman" w:cs="Times New Roman"/>
        </w:rPr>
        <w:t xml:space="preserve">; today more than ever, </w:t>
      </w:r>
      <w:r w:rsidR="00724B52">
        <w:rPr>
          <w:rFonts w:ascii="Times New Roman" w:hAnsi="Times New Roman" w:cs="Times New Roman"/>
        </w:rPr>
        <w:t>we must address</w:t>
      </w:r>
      <w:r w:rsidR="00C40ED8" w:rsidRPr="00BC4A84">
        <w:rPr>
          <w:rFonts w:ascii="Times New Roman" w:hAnsi="Times New Roman" w:cs="Times New Roman"/>
        </w:rPr>
        <w:t xml:space="preserve"> accessibility issues, a lack of healthcare providers, the needs of an aging population suffering from a greater number of chronic conditions, and larger percentages of un- and underinsured citizens</w:t>
      </w:r>
      <w:r w:rsidRPr="00BC4A84">
        <w:rPr>
          <w:rFonts w:ascii="Times New Roman" w:hAnsi="Times New Roman" w:cs="Times New Roman"/>
        </w:rPr>
        <w:t xml:space="preserve">. </w:t>
      </w:r>
      <w:r w:rsidR="00C40ED8" w:rsidRPr="00BC4A84">
        <w:rPr>
          <w:rFonts w:ascii="Times New Roman" w:hAnsi="Times New Roman" w:cs="Times New Roman"/>
        </w:rPr>
        <w:t>Consider the following:</w:t>
      </w:r>
    </w:p>
    <w:p w:rsidR="00C40ED8" w:rsidRPr="00BC4A84" w:rsidRDefault="00C40ED8" w:rsidP="007112A5">
      <w:pPr>
        <w:jc w:val="left"/>
        <w:rPr>
          <w:rFonts w:ascii="Times New Roman" w:hAnsi="Times New Roman" w:cs="Times New Roman"/>
        </w:rPr>
      </w:pPr>
    </w:p>
    <w:p w:rsidR="00C40ED8" w:rsidRPr="00BC4A84" w:rsidRDefault="00C40ED8" w:rsidP="007112A5">
      <w:pPr>
        <w:pStyle w:val="ListParagraph"/>
        <w:numPr>
          <w:ilvl w:val="0"/>
          <w:numId w:val="1"/>
        </w:numPr>
        <w:spacing w:after="120"/>
        <w:contextualSpacing w:val="0"/>
        <w:jc w:val="left"/>
        <w:rPr>
          <w:rFonts w:ascii="Times New Roman" w:hAnsi="Times New Roman" w:cs="Times New Roman"/>
        </w:rPr>
      </w:pPr>
      <w:r w:rsidRPr="00BC4A84">
        <w:rPr>
          <w:rFonts w:ascii="Times New Roman" w:hAnsi="Times New Roman" w:cs="Times New Roman"/>
        </w:rPr>
        <w:t>Rural residents spend more on health care out of pocket than their urban counterparts; on average, rural residents pay or 40% of their health care costs out of pocket compared with the urban share of one-third. One in five rural residents spends more than $1,000 out of pocket per year.</w:t>
      </w:r>
    </w:p>
    <w:p w:rsidR="00C40ED8" w:rsidRPr="00BC4A84" w:rsidRDefault="00C40ED8" w:rsidP="007112A5">
      <w:pPr>
        <w:pStyle w:val="ListParagraph"/>
        <w:numPr>
          <w:ilvl w:val="0"/>
          <w:numId w:val="1"/>
        </w:numPr>
        <w:spacing w:after="120"/>
        <w:contextualSpacing w:val="0"/>
        <w:jc w:val="left"/>
        <w:rPr>
          <w:rFonts w:ascii="Times New Roman" w:hAnsi="Times New Roman" w:cs="Times New Roman"/>
        </w:rPr>
      </w:pPr>
      <w:r w:rsidRPr="00BC4A84">
        <w:rPr>
          <w:rFonts w:ascii="Times New Roman" w:hAnsi="Times New Roman" w:cs="Times New Roman"/>
          <w:bCs/>
        </w:rPr>
        <w:t>T</w:t>
      </w:r>
      <w:r w:rsidRPr="00BC4A84">
        <w:rPr>
          <w:rFonts w:ascii="Times New Roman" w:hAnsi="Times New Roman" w:cs="Times New Roman"/>
        </w:rPr>
        <w:t>here are approximately 55 primary care physicians per 100,000 residents in rural areas, compared with 72 per 100,000 in urban areas – a figure which decreases to 36 per 100,000 in isolated, small rural areas.  There were also half as many specialists</w:t>
      </w:r>
      <w:r w:rsidR="005C4B5C" w:rsidRPr="00BC4A84">
        <w:rPr>
          <w:rFonts w:ascii="Times New Roman" w:hAnsi="Times New Roman" w:cs="Times New Roman"/>
        </w:rPr>
        <w:t xml:space="preserve">, half as many dentists </w:t>
      </w:r>
      <w:r w:rsidRPr="00BC4A84">
        <w:rPr>
          <w:rFonts w:ascii="Times New Roman" w:hAnsi="Times New Roman" w:cs="Times New Roman"/>
        </w:rPr>
        <w:t xml:space="preserve">and </w:t>
      </w:r>
      <w:r w:rsidR="005C4B5C" w:rsidRPr="00BC4A84">
        <w:rPr>
          <w:rFonts w:ascii="Times New Roman" w:hAnsi="Times New Roman" w:cs="Times New Roman"/>
        </w:rPr>
        <w:t>one-</w:t>
      </w:r>
      <w:r w:rsidRPr="00BC4A84">
        <w:rPr>
          <w:rFonts w:ascii="Times New Roman" w:hAnsi="Times New Roman" w:cs="Times New Roman"/>
        </w:rPr>
        <w:t xml:space="preserve">third as many psychiatrists </w:t>
      </w:r>
      <w:r w:rsidR="005C4B5C" w:rsidRPr="00BC4A84">
        <w:rPr>
          <w:rFonts w:ascii="Times New Roman" w:hAnsi="Times New Roman" w:cs="Times New Roman"/>
        </w:rPr>
        <w:t xml:space="preserve">per 100,000 residents </w:t>
      </w:r>
      <w:r w:rsidR="00BC4A84" w:rsidRPr="00BC4A84">
        <w:rPr>
          <w:rFonts w:ascii="Times New Roman" w:hAnsi="Times New Roman" w:cs="Times New Roman"/>
        </w:rPr>
        <w:t xml:space="preserve">practicing </w:t>
      </w:r>
      <w:r w:rsidRPr="00BC4A84">
        <w:rPr>
          <w:rFonts w:ascii="Times New Roman" w:hAnsi="Times New Roman" w:cs="Times New Roman"/>
        </w:rPr>
        <w:t>in rural areas c</w:t>
      </w:r>
      <w:r w:rsidR="005C4B5C" w:rsidRPr="00BC4A84">
        <w:rPr>
          <w:rFonts w:ascii="Times New Roman" w:hAnsi="Times New Roman" w:cs="Times New Roman"/>
        </w:rPr>
        <w:t>ompared to urban areas</w:t>
      </w:r>
      <w:r w:rsidRPr="00BC4A84">
        <w:rPr>
          <w:rFonts w:ascii="Times New Roman" w:hAnsi="Times New Roman" w:cs="Times New Roman"/>
        </w:rPr>
        <w:t>.</w:t>
      </w:r>
    </w:p>
    <w:p w:rsidR="005C4B5C" w:rsidRPr="00BC4A84" w:rsidRDefault="00C40ED8" w:rsidP="007112A5">
      <w:pPr>
        <w:pStyle w:val="ListParagraph"/>
        <w:numPr>
          <w:ilvl w:val="0"/>
          <w:numId w:val="1"/>
        </w:numPr>
        <w:spacing w:after="120"/>
        <w:contextualSpacing w:val="0"/>
        <w:jc w:val="left"/>
        <w:rPr>
          <w:rFonts w:ascii="Times New Roman" w:hAnsi="Times New Roman" w:cs="Times New Roman"/>
        </w:rPr>
      </w:pPr>
      <w:r w:rsidRPr="00BC4A84">
        <w:rPr>
          <w:rFonts w:ascii="Times New Roman" w:hAnsi="Times New Roman" w:cs="Times New Roman"/>
        </w:rPr>
        <w:t xml:space="preserve">For persons of all ages </w:t>
      </w:r>
      <w:r w:rsidR="005C4B5C" w:rsidRPr="00BC4A84">
        <w:rPr>
          <w:rFonts w:ascii="Times New Roman" w:hAnsi="Times New Roman" w:cs="Times New Roman"/>
        </w:rPr>
        <w:t>visiting</w:t>
      </w:r>
      <w:r w:rsidRPr="00BC4A84">
        <w:rPr>
          <w:rFonts w:ascii="Times New Roman" w:hAnsi="Times New Roman" w:cs="Times New Roman"/>
        </w:rPr>
        <w:t xml:space="preserve"> their care provider, travel time </w:t>
      </w:r>
      <w:r w:rsidR="005C4B5C" w:rsidRPr="00BC4A84">
        <w:rPr>
          <w:rFonts w:ascii="Times New Roman" w:hAnsi="Times New Roman" w:cs="Times New Roman"/>
        </w:rPr>
        <w:t>is</w:t>
      </w:r>
      <w:r w:rsidRPr="00BC4A84">
        <w:rPr>
          <w:rFonts w:ascii="Times New Roman" w:hAnsi="Times New Roman" w:cs="Times New Roman"/>
        </w:rPr>
        <w:t xml:space="preserve"> longer for rural </w:t>
      </w:r>
      <w:r w:rsidR="005C4B5C" w:rsidRPr="00BC4A84">
        <w:rPr>
          <w:rFonts w:ascii="Times New Roman" w:hAnsi="Times New Roman" w:cs="Times New Roman"/>
        </w:rPr>
        <w:t xml:space="preserve">patients – </w:t>
      </w:r>
      <w:r w:rsidRPr="00BC4A84">
        <w:rPr>
          <w:rFonts w:ascii="Times New Roman" w:hAnsi="Times New Roman" w:cs="Times New Roman"/>
        </w:rPr>
        <w:t>14</w:t>
      </w:r>
      <w:r w:rsidR="005C4B5C" w:rsidRPr="00BC4A84">
        <w:rPr>
          <w:rFonts w:ascii="Times New Roman" w:hAnsi="Times New Roman" w:cs="Times New Roman"/>
        </w:rPr>
        <w:t>%</w:t>
      </w:r>
      <w:r w:rsidRPr="00BC4A84">
        <w:rPr>
          <w:rFonts w:ascii="Times New Roman" w:hAnsi="Times New Roman" w:cs="Times New Roman"/>
        </w:rPr>
        <w:t xml:space="preserve"> of rural patients traveled more than 30 minutes, while only 10</w:t>
      </w:r>
      <w:r w:rsidR="005C4B5C" w:rsidRPr="00BC4A84">
        <w:rPr>
          <w:rFonts w:ascii="Times New Roman" w:hAnsi="Times New Roman" w:cs="Times New Roman"/>
        </w:rPr>
        <w:t>%</w:t>
      </w:r>
      <w:r w:rsidRPr="00BC4A84">
        <w:rPr>
          <w:rFonts w:ascii="Times New Roman" w:hAnsi="Times New Roman" w:cs="Times New Roman"/>
        </w:rPr>
        <w:t xml:space="preserve"> of urban patients did so</w:t>
      </w:r>
      <w:r w:rsidR="005C4B5C" w:rsidRPr="00BC4A84">
        <w:rPr>
          <w:rFonts w:ascii="Times New Roman" w:hAnsi="Times New Roman" w:cs="Times New Roman"/>
        </w:rPr>
        <w:t>.</w:t>
      </w:r>
    </w:p>
    <w:p w:rsidR="00C40ED8" w:rsidRPr="00BC4A84" w:rsidRDefault="00C40ED8" w:rsidP="007112A5">
      <w:pPr>
        <w:pStyle w:val="ListParagraph"/>
        <w:numPr>
          <w:ilvl w:val="0"/>
          <w:numId w:val="1"/>
        </w:numPr>
        <w:contextualSpacing w:val="0"/>
        <w:jc w:val="left"/>
        <w:rPr>
          <w:rFonts w:ascii="Times New Roman" w:hAnsi="Times New Roman" w:cs="Times New Roman"/>
        </w:rPr>
      </w:pPr>
      <w:r w:rsidRPr="00BC4A84">
        <w:rPr>
          <w:rFonts w:ascii="Times New Roman" w:hAnsi="Times New Roman" w:cs="Times New Roman"/>
        </w:rPr>
        <w:t>While nearly 85</w:t>
      </w:r>
      <w:r w:rsidR="005C4B5C" w:rsidRPr="00BC4A84">
        <w:rPr>
          <w:rFonts w:ascii="Times New Roman" w:hAnsi="Times New Roman" w:cs="Times New Roman"/>
        </w:rPr>
        <w:t>%</w:t>
      </w:r>
      <w:r w:rsidRPr="00BC4A84">
        <w:rPr>
          <w:rFonts w:ascii="Times New Roman" w:hAnsi="Times New Roman" w:cs="Times New Roman"/>
        </w:rPr>
        <w:t xml:space="preserve"> of U.S. residents can reach a Level I or Level II trauma center within an hour, only 24</w:t>
      </w:r>
      <w:r w:rsidR="005C4B5C" w:rsidRPr="00BC4A84">
        <w:rPr>
          <w:rFonts w:ascii="Times New Roman" w:hAnsi="Times New Roman" w:cs="Times New Roman"/>
        </w:rPr>
        <w:t>%</w:t>
      </w:r>
      <w:r w:rsidRPr="00BC4A84">
        <w:rPr>
          <w:rFonts w:ascii="Times New Roman" w:hAnsi="Times New Roman" w:cs="Times New Roman"/>
        </w:rPr>
        <w:t xml:space="preserve"> of residents living in rural areas can do so within that time frame – this despite the fact that 60 percent of all trauma deaths in the United States occur in rural areas.</w:t>
      </w:r>
    </w:p>
    <w:p w:rsidR="00C40ED8" w:rsidRPr="00BC4A84" w:rsidRDefault="00C40ED8" w:rsidP="007112A5">
      <w:pPr>
        <w:jc w:val="left"/>
        <w:rPr>
          <w:rFonts w:ascii="Times New Roman" w:hAnsi="Times New Roman" w:cs="Times New Roman"/>
        </w:rPr>
      </w:pPr>
    </w:p>
    <w:p w:rsidR="00C40ED8" w:rsidRPr="00BC4A84" w:rsidRDefault="00C40ED8" w:rsidP="007112A5">
      <w:pPr>
        <w:jc w:val="left"/>
        <w:rPr>
          <w:rFonts w:ascii="Times New Roman" w:hAnsi="Times New Roman" w:cs="Times New Roman"/>
        </w:rPr>
      </w:pPr>
      <w:r w:rsidRPr="00BC4A84">
        <w:rPr>
          <w:rFonts w:ascii="Times New Roman" w:hAnsi="Times New Roman" w:cs="Times New Roman"/>
          <w:bCs/>
        </w:rPr>
        <w:lastRenderedPageBreak/>
        <w:tab/>
        <w:t xml:space="preserve">Scant provider networks, lack of adequate and affordable health coverage and difficulty accessing high-quality care can lead to </w:t>
      </w:r>
      <w:r w:rsidR="005C4B5C" w:rsidRPr="00BC4A84">
        <w:rPr>
          <w:rFonts w:ascii="Times New Roman" w:hAnsi="Times New Roman" w:cs="Times New Roman"/>
          <w:bCs/>
        </w:rPr>
        <w:t xml:space="preserve">even </w:t>
      </w:r>
      <w:r w:rsidRPr="00BC4A84">
        <w:rPr>
          <w:rFonts w:ascii="Times New Roman" w:hAnsi="Times New Roman" w:cs="Times New Roman"/>
          <w:bCs/>
        </w:rPr>
        <w:t>poorer health conditions among rural popula</w:t>
      </w:r>
      <w:r w:rsidR="005C4B5C" w:rsidRPr="00BC4A84">
        <w:rPr>
          <w:rFonts w:ascii="Times New Roman" w:hAnsi="Times New Roman" w:cs="Times New Roman"/>
          <w:bCs/>
        </w:rPr>
        <w:t xml:space="preserve">tions; therefore, </w:t>
      </w:r>
      <w:r w:rsidR="00BC4A84" w:rsidRPr="00BC4A84">
        <w:rPr>
          <w:rFonts w:ascii="Times New Roman" w:hAnsi="Times New Roman" w:cs="Times New Roman"/>
          <w:bCs/>
        </w:rPr>
        <w:t>r</w:t>
      </w:r>
      <w:r w:rsidR="00BC4A84" w:rsidRPr="00BC4A84">
        <w:rPr>
          <w:rFonts w:ascii="Times New Roman" w:eastAsia="Calibri" w:hAnsi="Times New Roman" w:cs="Times New Roman"/>
        </w:rPr>
        <w:t>ural communities must have the support they need to implement systems and approaches that address the healthcare needs of their citizens. However, this can’t be done through a “one size fits all” approach – programs and policies must be flexible enough to enable states and communities to identify and address the unique needs of their rural residents.</w:t>
      </w:r>
    </w:p>
    <w:p w:rsidR="00BC4A84" w:rsidRPr="00BC4A84" w:rsidRDefault="00BC4A84" w:rsidP="007112A5">
      <w:pPr>
        <w:jc w:val="left"/>
        <w:rPr>
          <w:rFonts w:ascii="Times New Roman" w:hAnsi="Times New Roman" w:cs="Times New Roman"/>
        </w:rPr>
      </w:pPr>
      <w:r>
        <w:rPr>
          <w:rFonts w:ascii="Times New Roman" w:hAnsi="Times New Roman" w:cs="Times New Roman"/>
        </w:rPr>
        <w:tab/>
      </w:r>
      <w:r w:rsidRPr="00BC4A84">
        <w:rPr>
          <w:rFonts w:ascii="Times New Roman" w:hAnsi="Times New Roman" w:cs="Times New Roman"/>
        </w:rPr>
        <w:t xml:space="preserve">Rural hospitals </w:t>
      </w:r>
      <w:r>
        <w:rPr>
          <w:rFonts w:ascii="Times New Roman" w:hAnsi="Times New Roman" w:cs="Times New Roman"/>
        </w:rPr>
        <w:t xml:space="preserve">are perhaps the most critical resource </w:t>
      </w:r>
      <w:r w:rsidR="00FF4ADE">
        <w:rPr>
          <w:rFonts w:ascii="Times New Roman" w:hAnsi="Times New Roman" w:cs="Times New Roman"/>
        </w:rPr>
        <w:t xml:space="preserve">utilized </w:t>
      </w:r>
      <w:r w:rsidR="00E859DF">
        <w:rPr>
          <w:rFonts w:ascii="Times New Roman" w:hAnsi="Times New Roman" w:cs="Times New Roman"/>
        </w:rPr>
        <w:t xml:space="preserve">by </w:t>
      </w:r>
      <w:r w:rsidR="00FF4ADE">
        <w:rPr>
          <w:rFonts w:ascii="Times New Roman" w:hAnsi="Times New Roman" w:cs="Times New Roman"/>
        </w:rPr>
        <w:t>citizens to</w:t>
      </w:r>
      <w:r>
        <w:rPr>
          <w:rFonts w:ascii="Times New Roman" w:hAnsi="Times New Roman" w:cs="Times New Roman"/>
        </w:rPr>
        <w:t xml:space="preserve"> meet the</w:t>
      </w:r>
      <w:r w:rsidR="00FF4ADE">
        <w:rPr>
          <w:rFonts w:ascii="Times New Roman" w:hAnsi="Times New Roman" w:cs="Times New Roman"/>
        </w:rPr>
        <w:t>ir</w:t>
      </w:r>
      <w:r>
        <w:rPr>
          <w:rFonts w:ascii="Times New Roman" w:hAnsi="Times New Roman" w:cs="Times New Roman"/>
        </w:rPr>
        <w:t xml:space="preserve"> healthcare needs. </w:t>
      </w:r>
      <w:r w:rsidRPr="00BC4A84">
        <w:rPr>
          <w:rFonts w:ascii="Times New Roman" w:hAnsi="Times New Roman" w:cs="Times New Roman"/>
        </w:rPr>
        <w:t>These hospitals typically serve as the health and human service “anchor” or “hub” of their communities, offering residents an array of services and providers in one location.</w:t>
      </w:r>
      <w:r w:rsidR="001847D4">
        <w:rPr>
          <w:rFonts w:ascii="Times New Roman" w:hAnsi="Times New Roman" w:cs="Times New Roman"/>
        </w:rPr>
        <w:t xml:space="preserve"> </w:t>
      </w:r>
      <w:r w:rsidRPr="00BC4A84">
        <w:rPr>
          <w:rFonts w:ascii="Times New Roman" w:hAnsi="Times New Roman" w:cs="Times New Roman"/>
        </w:rPr>
        <w:t xml:space="preserve">They are also frequently one of the largest, if not the largest, employers in the community – meaning the financial stability of a small rural hospital also has a tremendous impact on a community’s </w:t>
      </w:r>
      <w:r w:rsidRPr="008B40CA">
        <w:rPr>
          <w:rFonts w:ascii="Times New Roman" w:hAnsi="Times New Roman" w:cs="Times New Roman"/>
          <w:i/>
        </w:rPr>
        <w:t>economic</w:t>
      </w:r>
      <w:r w:rsidRPr="00BC4A84">
        <w:rPr>
          <w:rFonts w:ascii="Times New Roman" w:hAnsi="Times New Roman" w:cs="Times New Roman"/>
        </w:rPr>
        <w:t xml:space="preserve"> health.</w:t>
      </w:r>
      <w:r w:rsidR="001847D4">
        <w:rPr>
          <w:rFonts w:ascii="Times New Roman" w:hAnsi="Times New Roman" w:cs="Times New Roman"/>
        </w:rPr>
        <w:t xml:space="preserve">  According to statistics provided </w:t>
      </w:r>
      <w:r w:rsidR="007A1670">
        <w:rPr>
          <w:rFonts w:ascii="Times New Roman" w:hAnsi="Times New Roman" w:cs="Times New Roman"/>
        </w:rPr>
        <w:t>by the National Rural Health Association, small rural hospitals known as Critical Access Hospitals (CAHs) sup</w:t>
      </w:r>
      <w:r w:rsidR="007A1670" w:rsidRPr="007A1670">
        <w:rPr>
          <w:rFonts w:ascii="Times New Roman" w:hAnsi="Times New Roman" w:cs="Times New Roman"/>
        </w:rPr>
        <w:t xml:space="preserve">port more than 100 jobs and provide $5 million in wages, salaries and benefits </w:t>
      </w:r>
      <w:r w:rsidR="007A1670">
        <w:rPr>
          <w:rFonts w:ascii="Times New Roman" w:hAnsi="Times New Roman" w:cs="Times New Roman"/>
        </w:rPr>
        <w:t xml:space="preserve">on average within </w:t>
      </w:r>
      <w:r w:rsidR="007A1670" w:rsidRPr="007A1670">
        <w:rPr>
          <w:rFonts w:ascii="Times New Roman" w:hAnsi="Times New Roman" w:cs="Times New Roman"/>
        </w:rPr>
        <w:t>the</w:t>
      </w:r>
      <w:r w:rsidR="007A1670">
        <w:rPr>
          <w:rFonts w:ascii="Times New Roman" w:hAnsi="Times New Roman" w:cs="Times New Roman"/>
        </w:rPr>
        <w:t xml:space="preserve">ir </w:t>
      </w:r>
      <w:r w:rsidR="007A1670" w:rsidRPr="007A1670">
        <w:rPr>
          <w:rFonts w:ascii="Times New Roman" w:hAnsi="Times New Roman" w:cs="Times New Roman"/>
        </w:rPr>
        <w:t>local community</w:t>
      </w:r>
      <w:r w:rsidR="007A1670">
        <w:rPr>
          <w:rFonts w:ascii="Times New Roman" w:hAnsi="Times New Roman" w:cs="Times New Roman"/>
        </w:rPr>
        <w:t>.</w:t>
      </w:r>
    </w:p>
    <w:p w:rsidR="001847D4" w:rsidRDefault="00BC4A84" w:rsidP="0043798A">
      <w:pPr>
        <w:jc w:val="left"/>
        <w:rPr>
          <w:rFonts w:ascii="Times New Roman" w:hAnsi="Times New Roman" w:cs="Times New Roman"/>
        </w:rPr>
      </w:pPr>
      <w:r w:rsidRPr="00BC4A84">
        <w:rPr>
          <w:rFonts w:ascii="Times New Roman" w:hAnsi="Times New Roman" w:cs="Times New Roman"/>
        </w:rPr>
        <w:tab/>
        <w:t>As is the case with most hospitals, small rural hospitals depend largely on Medicare reimbursements to compensate them for their services.  Unfortunately, these hospitals – which already suffer from lower Medicare margins due to their smaller size, more modest assets and financial reserves and higher percentage of Medicare patients (rural populations are typically older than average urban populations) – face enormous fiscal challenges as reimbursement rates for these services decline.</w:t>
      </w:r>
      <w:r w:rsidR="00FF4ADE">
        <w:rPr>
          <w:rFonts w:ascii="Times New Roman" w:hAnsi="Times New Roman" w:cs="Times New Roman"/>
        </w:rPr>
        <w:t xml:space="preserve">  </w:t>
      </w:r>
      <w:r w:rsidR="00D453F8">
        <w:rPr>
          <w:rFonts w:ascii="Times New Roman" w:hAnsi="Times New Roman" w:cs="Times New Roman"/>
        </w:rPr>
        <w:t xml:space="preserve">Recently proposed federal cuts to rural hospital funding only threaten to </w:t>
      </w:r>
      <w:r w:rsidR="007A1670">
        <w:rPr>
          <w:rFonts w:ascii="Times New Roman" w:hAnsi="Times New Roman" w:cs="Times New Roman"/>
        </w:rPr>
        <w:t>worsen</w:t>
      </w:r>
      <w:r w:rsidR="00D453F8">
        <w:rPr>
          <w:rFonts w:ascii="Times New Roman" w:hAnsi="Times New Roman" w:cs="Times New Roman"/>
        </w:rPr>
        <w:t xml:space="preserve"> the situation. </w:t>
      </w:r>
      <w:r w:rsidR="007A1670">
        <w:rPr>
          <w:rFonts w:ascii="Times New Roman" w:hAnsi="Times New Roman" w:cs="Times New Roman"/>
        </w:rPr>
        <w:t xml:space="preserve">President Obama, for example, </w:t>
      </w:r>
      <w:r w:rsidR="00D453F8">
        <w:rPr>
          <w:rFonts w:ascii="Times New Roman" w:hAnsi="Times New Roman" w:cs="Times New Roman"/>
        </w:rPr>
        <w:t xml:space="preserve">has proposed </w:t>
      </w:r>
      <w:r w:rsidR="00D453F8" w:rsidRPr="00D453F8">
        <w:rPr>
          <w:rFonts w:ascii="Times New Roman" w:hAnsi="Times New Roman" w:cs="Times New Roman"/>
        </w:rPr>
        <w:t>$6 billion in cuts over 10 years to rural hospitals, claiming that the proposal eliminates “highe</w:t>
      </w:r>
      <w:r w:rsidR="007A1670">
        <w:rPr>
          <w:rFonts w:ascii="Times New Roman" w:hAnsi="Times New Roman" w:cs="Times New Roman"/>
        </w:rPr>
        <w:t>r than necessary reimbursement.”</w:t>
      </w:r>
    </w:p>
    <w:p w:rsidR="001847D4" w:rsidRPr="007112A5" w:rsidRDefault="001847D4" w:rsidP="0043798A">
      <w:pPr>
        <w:jc w:val="left"/>
        <w:rPr>
          <w:rFonts w:ascii="Times New Roman" w:hAnsi="Times New Roman" w:cs="Times New Roman"/>
        </w:rPr>
      </w:pPr>
      <w:r w:rsidRPr="007112A5">
        <w:rPr>
          <w:rFonts w:ascii="Times New Roman" w:hAnsi="Times New Roman" w:cs="Times New Roman"/>
        </w:rPr>
        <w:tab/>
      </w:r>
      <w:r w:rsidR="007112A5">
        <w:rPr>
          <w:rFonts w:ascii="Times New Roman" w:hAnsi="Times New Roman" w:cs="Times New Roman"/>
        </w:rPr>
        <w:t xml:space="preserve">Congress created the Medicare Rural Hospital Flexibility Program – the program which established the Critical Access Hospital designation – in 1997 </w:t>
      </w:r>
      <w:r w:rsidRPr="007112A5">
        <w:rPr>
          <w:rFonts w:ascii="Times New Roman" w:hAnsi="Times New Roman" w:cs="Times New Roman"/>
        </w:rPr>
        <w:t xml:space="preserve">to </w:t>
      </w:r>
      <w:r w:rsidR="007112A5">
        <w:rPr>
          <w:rFonts w:ascii="Times New Roman" w:hAnsi="Times New Roman" w:cs="Times New Roman"/>
        </w:rPr>
        <w:t xml:space="preserve">stem the </w:t>
      </w:r>
      <w:r w:rsidR="00FF4ADE">
        <w:rPr>
          <w:rFonts w:ascii="Times New Roman" w:hAnsi="Times New Roman" w:cs="Times New Roman"/>
        </w:rPr>
        <w:t>tide</w:t>
      </w:r>
      <w:r w:rsidRPr="007112A5">
        <w:rPr>
          <w:rFonts w:ascii="Times New Roman" w:hAnsi="Times New Roman" w:cs="Times New Roman"/>
        </w:rPr>
        <w:t xml:space="preserve"> of rural hospital closures </w:t>
      </w:r>
      <w:r w:rsidR="007112A5">
        <w:rPr>
          <w:rFonts w:ascii="Times New Roman" w:hAnsi="Times New Roman" w:cs="Times New Roman"/>
        </w:rPr>
        <w:t xml:space="preserve">that had </w:t>
      </w:r>
      <w:r w:rsidR="00FF4ADE">
        <w:rPr>
          <w:rFonts w:ascii="Times New Roman" w:hAnsi="Times New Roman" w:cs="Times New Roman"/>
        </w:rPr>
        <w:t xml:space="preserve">been </w:t>
      </w:r>
      <w:r w:rsidR="007112A5">
        <w:rPr>
          <w:rFonts w:ascii="Times New Roman" w:hAnsi="Times New Roman" w:cs="Times New Roman"/>
        </w:rPr>
        <w:t>occurr</w:t>
      </w:r>
      <w:r w:rsidR="00FF4ADE">
        <w:rPr>
          <w:rFonts w:ascii="Times New Roman" w:hAnsi="Times New Roman" w:cs="Times New Roman"/>
        </w:rPr>
        <w:t>ing</w:t>
      </w:r>
      <w:r w:rsidR="007112A5">
        <w:rPr>
          <w:rFonts w:ascii="Times New Roman" w:hAnsi="Times New Roman" w:cs="Times New Roman"/>
        </w:rPr>
        <w:t xml:space="preserve"> </w:t>
      </w:r>
      <w:r w:rsidRPr="007112A5">
        <w:rPr>
          <w:rFonts w:ascii="Times New Roman" w:hAnsi="Times New Roman" w:cs="Times New Roman"/>
        </w:rPr>
        <w:t xml:space="preserve">in the 1980s and 1990s. </w:t>
      </w:r>
      <w:r w:rsidR="007112A5">
        <w:rPr>
          <w:rFonts w:ascii="Times New Roman" w:hAnsi="Times New Roman" w:cs="Times New Roman"/>
        </w:rPr>
        <w:t>I</w:t>
      </w:r>
      <w:r w:rsidRPr="007112A5">
        <w:rPr>
          <w:rFonts w:ascii="Times New Roman" w:hAnsi="Times New Roman" w:cs="Times New Roman"/>
        </w:rPr>
        <w:t>t is a safety net program that has been working – many rural hospitals doors have stayed</w:t>
      </w:r>
      <w:r w:rsidR="007112A5">
        <w:rPr>
          <w:rFonts w:ascii="Times New Roman" w:hAnsi="Times New Roman" w:cs="Times New Roman"/>
        </w:rPr>
        <w:t xml:space="preserve"> open solely because of this </w:t>
      </w:r>
      <w:r w:rsidRPr="007112A5">
        <w:rPr>
          <w:rFonts w:ascii="Times New Roman" w:hAnsi="Times New Roman" w:cs="Times New Roman"/>
        </w:rPr>
        <w:t>program.</w:t>
      </w:r>
      <w:r w:rsidR="007112A5" w:rsidRPr="007112A5">
        <w:rPr>
          <w:rFonts w:ascii="Times New Roman" w:hAnsi="Times New Roman" w:cs="Times New Roman"/>
        </w:rPr>
        <w:t xml:space="preserve"> </w:t>
      </w:r>
      <w:r w:rsidR="00FF4ADE" w:rsidRPr="00FF4ADE">
        <w:rPr>
          <w:rFonts w:ascii="Times New Roman" w:hAnsi="Times New Roman" w:cs="Times New Roman"/>
        </w:rPr>
        <w:t xml:space="preserve">Considering that 41% of all CAHs already operate at a financial loss, </w:t>
      </w:r>
      <w:r w:rsidR="00FF4ADE">
        <w:rPr>
          <w:rFonts w:ascii="Times New Roman" w:hAnsi="Times New Roman" w:cs="Times New Roman"/>
        </w:rPr>
        <w:t>proposed funding cuts</w:t>
      </w:r>
      <w:r w:rsidR="00FF4ADE" w:rsidRPr="00FF4ADE">
        <w:rPr>
          <w:rFonts w:ascii="Times New Roman" w:hAnsi="Times New Roman" w:cs="Times New Roman"/>
        </w:rPr>
        <w:t xml:space="preserve"> </w:t>
      </w:r>
      <w:r w:rsidR="00FF4ADE">
        <w:rPr>
          <w:rFonts w:ascii="Times New Roman" w:hAnsi="Times New Roman" w:cs="Times New Roman"/>
        </w:rPr>
        <w:t xml:space="preserve">to this and other federal rural health programs </w:t>
      </w:r>
      <w:r w:rsidR="00FF4ADE" w:rsidRPr="00FF4ADE">
        <w:rPr>
          <w:rFonts w:ascii="Times New Roman" w:hAnsi="Times New Roman" w:cs="Times New Roman"/>
        </w:rPr>
        <w:t xml:space="preserve">could have a </w:t>
      </w:r>
      <w:r w:rsidR="00FF4ADE">
        <w:rPr>
          <w:rFonts w:ascii="Times New Roman" w:hAnsi="Times New Roman" w:cs="Times New Roman"/>
        </w:rPr>
        <w:t>D</w:t>
      </w:r>
      <w:r w:rsidR="00FF4ADE" w:rsidRPr="00FF4ADE">
        <w:rPr>
          <w:rFonts w:ascii="Times New Roman" w:hAnsi="Times New Roman" w:cs="Times New Roman"/>
        </w:rPr>
        <w:t>raconian effect on rural communities</w:t>
      </w:r>
      <w:r w:rsidR="00FF4ADE">
        <w:rPr>
          <w:rFonts w:ascii="Times New Roman" w:hAnsi="Times New Roman" w:cs="Times New Roman"/>
        </w:rPr>
        <w:t xml:space="preserve">.  Many hospitals would be forced to scale back their operations </w:t>
      </w:r>
      <w:r w:rsidR="00FF4ADE" w:rsidRPr="00FF4ADE">
        <w:rPr>
          <w:rFonts w:ascii="Times New Roman" w:hAnsi="Times New Roman" w:cs="Times New Roman"/>
        </w:rPr>
        <w:t>or close entirely, resulting in the loss of critical healthcare services and needed rural jobs</w:t>
      </w:r>
      <w:r w:rsidRPr="007112A5">
        <w:rPr>
          <w:rFonts w:ascii="Times New Roman" w:hAnsi="Times New Roman" w:cs="Times New Roman"/>
        </w:rPr>
        <w:t>.</w:t>
      </w:r>
    </w:p>
    <w:p w:rsidR="00724B52" w:rsidRDefault="001847D4" w:rsidP="0043798A">
      <w:pPr>
        <w:jc w:val="left"/>
        <w:rPr>
          <w:rFonts w:ascii="Times New Roman" w:eastAsia="Calibri" w:hAnsi="Times New Roman" w:cs="Times New Roman"/>
        </w:rPr>
      </w:pPr>
      <w:r w:rsidRPr="007112A5">
        <w:rPr>
          <w:rFonts w:ascii="Times New Roman" w:hAnsi="Times New Roman" w:cs="Times New Roman"/>
        </w:rPr>
        <w:tab/>
        <w:t>Rural hospitals and providers care for a larger percentage of patients per capita than their urban and suburban counterparts</w:t>
      </w:r>
      <w:r w:rsidR="00FF4ADE">
        <w:rPr>
          <w:rFonts w:ascii="Times New Roman" w:hAnsi="Times New Roman" w:cs="Times New Roman"/>
        </w:rPr>
        <w:t xml:space="preserve">; therefore, it </w:t>
      </w:r>
      <w:r w:rsidRPr="007112A5">
        <w:rPr>
          <w:rFonts w:ascii="Times New Roman" w:hAnsi="Times New Roman" w:cs="Times New Roman"/>
        </w:rPr>
        <w:t xml:space="preserve">should come as no surprise that funding cuts </w:t>
      </w:r>
      <w:r w:rsidR="00FF4ADE">
        <w:rPr>
          <w:rFonts w:ascii="Times New Roman" w:hAnsi="Times New Roman" w:cs="Times New Roman"/>
        </w:rPr>
        <w:t>to</w:t>
      </w:r>
      <w:r w:rsidRPr="007112A5">
        <w:rPr>
          <w:rFonts w:ascii="Times New Roman" w:hAnsi="Times New Roman" w:cs="Times New Roman"/>
        </w:rPr>
        <w:t xml:space="preserve"> rural health programs would do more damage proportionally than similar cuts </w:t>
      </w:r>
      <w:r w:rsidR="00FF4ADE">
        <w:rPr>
          <w:rFonts w:ascii="Times New Roman" w:hAnsi="Times New Roman" w:cs="Times New Roman"/>
        </w:rPr>
        <w:t>to</w:t>
      </w:r>
      <w:r w:rsidRPr="007112A5">
        <w:rPr>
          <w:rFonts w:ascii="Times New Roman" w:hAnsi="Times New Roman" w:cs="Times New Roman"/>
        </w:rPr>
        <w:t xml:space="preserve"> urban</w:t>
      </w:r>
      <w:r w:rsidR="00FF4ADE">
        <w:rPr>
          <w:rFonts w:ascii="Times New Roman" w:hAnsi="Times New Roman" w:cs="Times New Roman"/>
        </w:rPr>
        <w:t>/</w:t>
      </w:r>
      <w:r w:rsidRPr="007112A5">
        <w:rPr>
          <w:rFonts w:ascii="Times New Roman" w:hAnsi="Times New Roman" w:cs="Times New Roman"/>
        </w:rPr>
        <w:t>suburban health programs.</w:t>
      </w:r>
      <w:r w:rsidR="0043798A">
        <w:rPr>
          <w:rFonts w:ascii="Times New Roman" w:hAnsi="Times New Roman" w:cs="Times New Roman"/>
        </w:rPr>
        <w:t xml:space="preserve"> That is why we believe i</w:t>
      </w:r>
      <w:r w:rsidR="00093E40">
        <w:rPr>
          <w:rFonts w:ascii="Times New Roman" w:hAnsi="Times New Roman" w:cs="Times New Roman"/>
        </w:rPr>
        <w:t xml:space="preserve">t </w:t>
      </w:r>
      <w:r w:rsidR="007112A5" w:rsidRPr="007112A5">
        <w:rPr>
          <w:rFonts w:ascii="Times New Roman" w:eastAsia="Calibri" w:hAnsi="Times New Roman" w:cs="Times New Roman"/>
        </w:rPr>
        <w:t xml:space="preserve">is imperative </w:t>
      </w:r>
      <w:r w:rsidR="0043798A">
        <w:rPr>
          <w:rFonts w:ascii="Times New Roman" w:eastAsia="Calibri" w:hAnsi="Times New Roman" w:cs="Times New Roman"/>
        </w:rPr>
        <w:t>for</w:t>
      </w:r>
      <w:r w:rsidR="007112A5" w:rsidRPr="007112A5">
        <w:rPr>
          <w:rFonts w:ascii="Times New Roman" w:eastAsia="Calibri" w:hAnsi="Times New Roman" w:cs="Times New Roman"/>
        </w:rPr>
        <w:t xml:space="preserve"> Congress </w:t>
      </w:r>
      <w:r w:rsidR="00093E40">
        <w:rPr>
          <w:rFonts w:ascii="Times New Roman" w:eastAsia="Calibri" w:hAnsi="Times New Roman" w:cs="Times New Roman"/>
        </w:rPr>
        <w:t>and the President</w:t>
      </w:r>
      <w:r w:rsidR="0043798A">
        <w:rPr>
          <w:rFonts w:ascii="Times New Roman" w:eastAsia="Calibri" w:hAnsi="Times New Roman" w:cs="Times New Roman"/>
        </w:rPr>
        <w:t xml:space="preserve">, at the very least, to </w:t>
      </w:r>
      <w:r w:rsidR="007112A5" w:rsidRPr="007112A5">
        <w:rPr>
          <w:rFonts w:ascii="Times New Roman" w:eastAsia="Calibri" w:hAnsi="Times New Roman" w:cs="Times New Roman"/>
        </w:rPr>
        <w:t xml:space="preserve">continue </w:t>
      </w:r>
      <w:r w:rsidR="00724B52">
        <w:rPr>
          <w:rFonts w:ascii="Times New Roman" w:eastAsia="Calibri" w:hAnsi="Times New Roman" w:cs="Times New Roman"/>
        </w:rPr>
        <w:t>funding</w:t>
      </w:r>
      <w:r w:rsidR="00093E40">
        <w:rPr>
          <w:rFonts w:ascii="Times New Roman" w:eastAsia="Calibri" w:hAnsi="Times New Roman" w:cs="Times New Roman"/>
        </w:rPr>
        <w:t xml:space="preserve"> </w:t>
      </w:r>
      <w:r w:rsidR="007112A5" w:rsidRPr="007112A5">
        <w:rPr>
          <w:rFonts w:ascii="Times New Roman" w:eastAsia="Calibri" w:hAnsi="Times New Roman" w:cs="Times New Roman"/>
        </w:rPr>
        <w:t>existing rural health programs</w:t>
      </w:r>
      <w:r w:rsidR="00093E40">
        <w:rPr>
          <w:rFonts w:ascii="Times New Roman" w:eastAsia="Calibri" w:hAnsi="Times New Roman" w:cs="Times New Roman"/>
        </w:rPr>
        <w:t xml:space="preserve"> at their current levels</w:t>
      </w:r>
      <w:r w:rsidR="0043798A">
        <w:rPr>
          <w:rFonts w:ascii="Times New Roman" w:eastAsia="Calibri" w:hAnsi="Times New Roman" w:cs="Times New Roman"/>
        </w:rPr>
        <w:t xml:space="preserve"> – and we strongly </w:t>
      </w:r>
      <w:r w:rsidR="00724B52">
        <w:rPr>
          <w:rFonts w:ascii="Times New Roman" w:eastAsia="Calibri" w:hAnsi="Times New Roman" w:cs="Times New Roman"/>
        </w:rPr>
        <w:t xml:space="preserve">urge your support for programs that provide physical and </w:t>
      </w:r>
      <w:r w:rsidR="0043798A" w:rsidRPr="0043798A">
        <w:rPr>
          <w:rFonts w:ascii="Times New Roman" w:eastAsia="Calibri" w:hAnsi="Times New Roman" w:cs="Times New Roman"/>
        </w:rPr>
        <w:t>economi</w:t>
      </w:r>
      <w:r w:rsidR="00724B52">
        <w:rPr>
          <w:rFonts w:ascii="Times New Roman" w:eastAsia="Calibri" w:hAnsi="Times New Roman" w:cs="Times New Roman"/>
        </w:rPr>
        <w:t>c</w:t>
      </w:r>
      <w:r w:rsidR="0043798A" w:rsidRPr="0043798A">
        <w:rPr>
          <w:rFonts w:ascii="Times New Roman" w:eastAsia="Calibri" w:hAnsi="Times New Roman" w:cs="Times New Roman"/>
        </w:rPr>
        <w:t xml:space="preserve"> </w:t>
      </w:r>
      <w:r w:rsidR="00724B52">
        <w:rPr>
          <w:rFonts w:ascii="Times New Roman" w:eastAsia="Calibri" w:hAnsi="Times New Roman" w:cs="Times New Roman"/>
        </w:rPr>
        <w:t>security to rural citizens of your district.</w:t>
      </w:r>
    </w:p>
    <w:p w:rsidR="00724B52" w:rsidRDefault="00724B52" w:rsidP="0043798A">
      <w:pPr>
        <w:jc w:val="left"/>
        <w:rPr>
          <w:rFonts w:ascii="Times New Roman" w:eastAsia="Calibri" w:hAnsi="Times New Roman" w:cs="Times New Roman"/>
        </w:rPr>
      </w:pPr>
    </w:p>
    <w:p w:rsidR="00724B52" w:rsidRDefault="00724B52" w:rsidP="0043798A">
      <w:pPr>
        <w:jc w:val="left"/>
        <w:rPr>
          <w:rFonts w:ascii="Times New Roman" w:eastAsia="Calibri" w:hAnsi="Times New Roman" w:cs="Times New Roman"/>
        </w:rPr>
      </w:pPr>
    </w:p>
    <w:p w:rsidR="007112A5" w:rsidRDefault="00724B52" w:rsidP="0043798A">
      <w:pPr>
        <w:jc w:val="left"/>
        <w:rPr>
          <w:rFonts w:ascii="Times New Roman" w:eastAsia="Calibri" w:hAnsi="Times New Roman" w:cs="Times New Roman"/>
        </w:rPr>
      </w:pPr>
      <w:r>
        <w:rPr>
          <w:rFonts w:ascii="Times New Roman" w:eastAsia="Calibri" w:hAnsi="Times New Roman" w:cs="Times New Roman"/>
        </w:rPr>
        <w:t>Sincerely,</w:t>
      </w:r>
    </w:p>
    <w:p w:rsidR="00724B52" w:rsidRDefault="00724B52" w:rsidP="0043798A">
      <w:pPr>
        <w:jc w:val="left"/>
        <w:rPr>
          <w:rFonts w:ascii="Times New Roman" w:eastAsia="Calibri" w:hAnsi="Times New Roman" w:cs="Times New Roman"/>
        </w:rPr>
      </w:pPr>
    </w:p>
    <w:p w:rsidR="00724B52" w:rsidRDefault="00724B52" w:rsidP="0043798A">
      <w:pPr>
        <w:jc w:val="left"/>
        <w:rPr>
          <w:rFonts w:ascii="Times New Roman" w:eastAsia="Calibri" w:hAnsi="Times New Roman" w:cs="Times New Roman"/>
        </w:rPr>
      </w:pPr>
    </w:p>
    <w:p w:rsidR="00724B52" w:rsidRDefault="00724B52" w:rsidP="0043798A">
      <w:pPr>
        <w:jc w:val="left"/>
        <w:rPr>
          <w:rFonts w:ascii="Times New Roman" w:eastAsia="Calibri" w:hAnsi="Times New Roman" w:cs="Times New Roman"/>
        </w:rPr>
      </w:pPr>
    </w:p>
    <w:p w:rsidR="00724B52" w:rsidRDefault="00724B52" w:rsidP="0043798A">
      <w:pPr>
        <w:jc w:val="left"/>
        <w:rPr>
          <w:rFonts w:ascii="Times New Roman" w:eastAsia="Calibri" w:hAnsi="Times New Roman" w:cs="Times New Roman"/>
        </w:rPr>
      </w:pPr>
    </w:p>
    <w:p w:rsidR="00724B52" w:rsidRPr="007112A5" w:rsidRDefault="00724B52" w:rsidP="0043798A">
      <w:pPr>
        <w:jc w:val="left"/>
        <w:rPr>
          <w:rFonts w:ascii="Times New Roman" w:eastAsia="Calibri" w:hAnsi="Times New Roman" w:cs="Times New Roman"/>
        </w:rPr>
      </w:pPr>
    </w:p>
    <w:sectPr w:rsidR="00724B52" w:rsidRPr="0071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237D"/>
    <w:multiLevelType w:val="multilevel"/>
    <w:tmpl w:val="6F28D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A4632"/>
    <w:multiLevelType w:val="hybridMultilevel"/>
    <w:tmpl w:val="284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94"/>
    <w:rsid w:val="00093E40"/>
    <w:rsid w:val="001847D4"/>
    <w:rsid w:val="0043798A"/>
    <w:rsid w:val="00510A3B"/>
    <w:rsid w:val="005C4B5C"/>
    <w:rsid w:val="007112A5"/>
    <w:rsid w:val="00724B52"/>
    <w:rsid w:val="007A1670"/>
    <w:rsid w:val="007A2394"/>
    <w:rsid w:val="008B40CA"/>
    <w:rsid w:val="009A29A4"/>
    <w:rsid w:val="00A7065B"/>
    <w:rsid w:val="00B5416A"/>
    <w:rsid w:val="00BC4A84"/>
    <w:rsid w:val="00C40ED8"/>
    <w:rsid w:val="00C51B29"/>
    <w:rsid w:val="00D453F8"/>
    <w:rsid w:val="00E859DF"/>
    <w:rsid w:val="00EF4B66"/>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EEDD"/>
  <w15:docId w15:val="{6F225BCF-99FC-4E5C-9F33-1614EB7D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US" w:eastAsia="en-US" w:bidi="ar-SA"/>
      </w:rPr>
    </w:rPrDefault>
    <w:pPrDefault>
      <w:pPr>
        <w:spacing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Hessert</dc:creator>
  <cp:keywords/>
  <dc:description/>
  <cp:lastModifiedBy>Ashley Muninger</cp:lastModifiedBy>
  <cp:revision>4</cp:revision>
  <dcterms:created xsi:type="dcterms:W3CDTF">2015-06-30T19:09:00Z</dcterms:created>
  <dcterms:modified xsi:type="dcterms:W3CDTF">2016-06-09T01:50:00Z</dcterms:modified>
</cp:coreProperties>
</file>